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C92D9" w14:textId="77777777" w:rsidR="003F4A27" w:rsidRPr="00594163" w:rsidRDefault="003F4A27" w:rsidP="003F4A27">
      <w:pPr>
        <w:pStyle w:val="BodyText"/>
        <w:widowControl/>
        <w:spacing w:after="0"/>
        <w:rPr>
          <w:rFonts w:ascii="Calibri" w:hAnsi="Calibri" w:cs="Calibri"/>
          <w:b/>
          <w:bCs/>
          <w:color w:val="4B4B4B"/>
          <w:sz w:val="22"/>
          <w:szCs w:val="22"/>
        </w:rPr>
      </w:pPr>
      <w:r w:rsidRPr="00594163">
        <w:rPr>
          <w:rFonts w:ascii="Calibri" w:hAnsi="Calibri" w:cs="Calibri"/>
          <w:b/>
          <w:bCs/>
          <w:color w:val="4B4B4B"/>
          <w:sz w:val="22"/>
          <w:szCs w:val="22"/>
        </w:rPr>
        <w:t>Spanish-Speaking Legal Assistant</w:t>
      </w:r>
    </w:p>
    <w:p w14:paraId="6BFA588F" w14:textId="77777777" w:rsidR="003F4A27" w:rsidRPr="00594163" w:rsidRDefault="003F4A27" w:rsidP="003F4A27">
      <w:pPr>
        <w:pStyle w:val="BodyText"/>
        <w:widowControl/>
        <w:spacing w:after="0"/>
        <w:rPr>
          <w:rFonts w:ascii="Calibri" w:hAnsi="Calibri" w:cs="Calibri"/>
          <w:color w:val="4B4B4B"/>
          <w:sz w:val="22"/>
          <w:szCs w:val="22"/>
        </w:rPr>
      </w:pPr>
      <w:r w:rsidRPr="00594163">
        <w:rPr>
          <w:rFonts w:ascii="Calibri" w:hAnsi="Calibri" w:cs="Calibri"/>
          <w:color w:val="4B4B4B"/>
          <w:sz w:val="22"/>
          <w:szCs w:val="22"/>
        </w:rPr>
        <w:t>The law office of Renfro &amp; Renfro is seeking a full-time Spanish-Speaking Legal Assistant to join its team. Renfro &amp; Renfro is a growing Workers' Compensation and Personal Injury law firm located in North Chesterfield.</w:t>
      </w:r>
    </w:p>
    <w:p w14:paraId="7E245BF5" w14:textId="77777777" w:rsidR="003F4A27" w:rsidRPr="00594163" w:rsidRDefault="003F4A27" w:rsidP="003F4A27">
      <w:pPr>
        <w:pStyle w:val="PlainText"/>
      </w:pPr>
    </w:p>
    <w:p w14:paraId="53E8C981" w14:textId="77777777" w:rsidR="003F4A27" w:rsidRPr="00594163" w:rsidRDefault="003F4A27" w:rsidP="003F4A27">
      <w:pPr>
        <w:pStyle w:val="BodyText"/>
        <w:widowControl/>
        <w:spacing w:after="0"/>
        <w:rPr>
          <w:rFonts w:ascii="Calibri" w:hAnsi="Calibri" w:cs="Calibri"/>
          <w:color w:val="4B4B4B"/>
          <w:sz w:val="22"/>
          <w:szCs w:val="22"/>
        </w:rPr>
      </w:pPr>
      <w:r w:rsidRPr="00594163">
        <w:rPr>
          <w:rFonts w:ascii="Calibri" w:hAnsi="Calibri" w:cs="Calibri"/>
          <w:color w:val="4B4B4B"/>
          <w:sz w:val="22"/>
          <w:szCs w:val="22"/>
        </w:rPr>
        <w:t>The successful candidate for this position will:</w:t>
      </w:r>
    </w:p>
    <w:p w14:paraId="24872B50" w14:textId="77777777" w:rsidR="003F4A27" w:rsidRPr="00594163" w:rsidRDefault="003F4A27" w:rsidP="003F4A27">
      <w:pPr>
        <w:pStyle w:val="BodyText"/>
        <w:widowControl/>
        <w:numPr>
          <w:ilvl w:val="0"/>
          <w:numId w:val="1"/>
        </w:numPr>
        <w:tabs>
          <w:tab w:val="left" w:pos="0"/>
        </w:tabs>
        <w:spacing w:after="0"/>
        <w:ind w:left="566"/>
        <w:rPr>
          <w:rFonts w:ascii="Calibri" w:hAnsi="Calibri" w:cs="Calibri"/>
          <w:color w:val="4B4B4B"/>
          <w:sz w:val="22"/>
          <w:szCs w:val="22"/>
        </w:rPr>
      </w:pPr>
      <w:bookmarkStart w:id="0" w:name="_Hlk143857711"/>
      <w:r w:rsidRPr="00594163">
        <w:rPr>
          <w:rFonts w:ascii="Calibri" w:hAnsi="Calibri" w:cs="Calibri"/>
          <w:color w:val="4B4B4B"/>
          <w:sz w:val="22"/>
          <w:szCs w:val="22"/>
        </w:rPr>
        <w:t xml:space="preserve">Answer </w:t>
      </w:r>
      <w:proofErr w:type="gramStart"/>
      <w:r w:rsidRPr="00594163">
        <w:rPr>
          <w:rFonts w:ascii="Calibri" w:hAnsi="Calibri" w:cs="Calibri"/>
          <w:color w:val="4B4B4B"/>
          <w:sz w:val="22"/>
          <w:szCs w:val="22"/>
        </w:rPr>
        <w:t>phones;</w:t>
      </w:r>
      <w:proofErr w:type="gramEnd"/>
    </w:p>
    <w:p w14:paraId="7095608B" w14:textId="77777777" w:rsidR="003F4A27" w:rsidRPr="00594163" w:rsidRDefault="003F4A27" w:rsidP="003F4A27">
      <w:pPr>
        <w:pStyle w:val="BodyText"/>
        <w:widowControl/>
        <w:numPr>
          <w:ilvl w:val="0"/>
          <w:numId w:val="1"/>
        </w:numPr>
        <w:tabs>
          <w:tab w:val="left" w:pos="0"/>
        </w:tabs>
        <w:spacing w:after="0"/>
        <w:ind w:left="566"/>
        <w:rPr>
          <w:rFonts w:ascii="Calibri" w:hAnsi="Calibri" w:cs="Calibri"/>
          <w:color w:val="4B4B4B"/>
          <w:sz w:val="22"/>
          <w:szCs w:val="22"/>
        </w:rPr>
      </w:pPr>
      <w:r w:rsidRPr="00594163">
        <w:rPr>
          <w:rFonts w:ascii="Calibri" w:hAnsi="Calibri" w:cs="Calibri"/>
          <w:color w:val="4B4B4B"/>
          <w:sz w:val="22"/>
          <w:szCs w:val="22"/>
        </w:rPr>
        <w:t xml:space="preserve">Communicate with both English and Spanish-speaking </w:t>
      </w:r>
      <w:proofErr w:type="gramStart"/>
      <w:r w:rsidRPr="00594163">
        <w:rPr>
          <w:rFonts w:ascii="Calibri" w:hAnsi="Calibri" w:cs="Calibri"/>
          <w:color w:val="4B4B4B"/>
          <w:sz w:val="22"/>
          <w:szCs w:val="22"/>
        </w:rPr>
        <w:t>clients;</w:t>
      </w:r>
      <w:proofErr w:type="gramEnd"/>
    </w:p>
    <w:p w14:paraId="2DA5B573" w14:textId="77777777" w:rsidR="003F4A27" w:rsidRPr="00594163" w:rsidRDefault="003F4A27" w:rsidP="003F4A27">
      <w:pPr>
        <w:pStyle w:val="BodyText"/>
        <w:widowControl/>
        <w:numPr>
          <w:ilvl w:val="0"/>
          <w:numId w:val="1"/>
        </w:numPr>
        <w:tabs>
          <w:tab w:val="left" w:pos="0"/>
        </w:tabs>
        <w:spacing w:after="0"/>
        <w:ind w:left="566"/>
        <w:rPr>
          <w:rFonts w:ascii="Calibri" w:hAnsi="Calibri" w:cs="Calibri"/>
          <w:color w:val="4B4B4B"/>
          <w:sz w:val="22"/>
          <w:szCs w:val="22"/>
        </w:rPr>
      </w:pPr>
      <w:r w:rsidRPr="00594163">
        <w:rPr>
          <w:rFonts w:ascii="Calibri" w:hAnsi="Calibri" w:cs="Calibri"/>
          <w:color w:val="4B4B4B"/>
          <w:sz w:val="22"/>
          <w:szCs w:val="22"/>
        </w:rPr>
        <w:t xml:space="preserve">Provide written and verbal Spanish to English and English to Spanish translation to clients and Renfro &amp; Renfro </w:t>
      </w:r>
      <w:proofErr w:type="gramStart"/>
      <w:r w:rsidRPr="00594163">
        <w:rPr>
          <w:rFonts w:ascii="Calibri" w:hAnsi="Calibri" w:cs="Calibri"/>
          <w:color w:val="4B4B4B"/>
          <w:sz w:val="22"/>
          <w:szCs w:val="22"/>
        </w:rPr>
        <w:t>staff;</w:t>
      </w:r>
      <w:proofErr w:type="gramEnd"/>
    </w:p>
    <w:p w14:paraId="492EC77B" w14:textId="77777777" w:rsidR="003F4A27" w:rsidRPr="00594163" w:rsidRDefault="003F4A27" w:rsidP="003F4A27">
      <w:pPr>
        <w:pStyle w:val="BodyText"/>
        <w:widowControl/>
        <w:numPr>
          <w:ilvl w:val="0"/>
          <w:numId w:val="1"/>
        </w:numPr>
        <w:tabs>
          <w:tab w:val="left" w:pos="0"/>
        </w:tabs>
        <w:spacing w:after="0"/>
        <w:ind w:left="566"/>
        <w:rPr>
          <w:rFonts w:ascii="Calibri" w:hAnsi="Calibri" w:cs="Calibri"/>
          <w:color w:val="4B4B4B"/>
          <w:sz w:val="22"/>
          <w:szCs w:val="22"/>
        </w:rPr>
      </w:pPr>
      <w:r w:rsidRPr="00594163">
        <w:rPr>
          <w:rFonts w:ascii="Calibri" w:hAnsi="Calibri" w:cs="Calibri"/>
          <w:color w:val="4B4B4B"/>
          <w:sz w:val="22"/>
          <w:szCs w:val="22"/>
        </w:rPr>
        <w:t xml:space="preserve">Schedule </w:t>
      </w:r>
      <w:proofErr w:type="gramStart"/>
      <w:r w:rsidRPr="00594163">
        <w:rPr>
          <w:rFonts w:ascii="Calibri" w:hAnsi="Calibri" w:cs="Calibri"/>
          <w:color w:val="4B4B4B"/>
          <w:sz w:val="22"/>
          <w:szCs w:val="22"/>
        </w:rPr>
        <w:t>appointments;</w:t>
      </w:r>
      <w:proofErr w:type="gramEnd"/>
    </w:p>
    <w:p w14:paraId="22A79732" w14:textId="77777777" w:rsidR="003F4A27" w:rsidRPr="00594163" w:rsidRDefault="003F4A27" w:rsidP="003F4A27">
      <w:pPr>
        <w:pStyle w:val="BodyText"/>
        <w:widowControl/>
        <w:numPr>
          <w:ilvl w:val="0"/>
          <w:numId w:val="1"/>
        </w:numPr>
        <w:tabs>
          <w:tab w:val="left" w:pos="0"/>
        </w:tabs>
        <w:spacing w:after="0"/>
        <w:ind w:left="566"/>
        <w:rPr>
          <w:rFonts w:ascii="Calibri" w:hAnsi="Calibri" w:cs="Calibri"/>
          <w:color w:val="4B4B4B"/>
          <w:sz w:val="22"/>
          <w:szCs w:val="22"/>
        </w:rPr>
      </w:pPr>
      <w:r w:rsidRPr="00594163">
        <w:rPr>
          <w:rFonts w:ascii="Calibri" w:hAnsi="Calibri" w:cs="Calibri"/>
          <w:color w:val="4B4B4B"/>
          <w:sz w:val="22"/>
          <w:szCs w:val="22"/>
        </w:rPr>
        <w:t xml:space="preserve">File, scan, photocopy, and fax company </w:t>
      </w:r>
      <w:proofErr w:type="gramStart"/>
      <w:r w:rsidRPr="00594163">
        <w:rPr>
          <w:rFonts w:ascii="Calibri" w:hAnsi="Calibri" w:cs="Calibri"/>
          <w:color w:val="4B4B4B"/>
          <w:sz w:val="22"/>
          <w:szCs w:val="22"/>
        </w:rPr>
        <w:t>records;</w:t>
      </w:r>
      <w:proofErr w:type="gramEnd"/>
    </w:p>
    <w:p w14:paraId="12602705" w14:textId="77777777" w:rsidR="003F4A27" w:rsidRPr="00594163" w:rsidRDefault="003F4A27" w:rsidP="003F4A27">
      <w:pPr>
        <w:pStyle w:val="BodyText"/>
        <w:widowControl/>
        <w:numPr>
          <w:ilvl w:val="0"/>
          <w:numId w:val="1"/>
        </w:numPr>
        <w:tabs>
          <w:tab w:val="left" w:pos="0"/>
        </w:tabs>
        <w:spacing w:after="0"/>
        <w:ind w:left="566"/>
        <w:rPr>
          <w:rFonts w:ascii="Calibri" w:hAnsi="Calibri" w:cs="Calibri"/>
          <w:color w:val="4B4B4B"/>
          <w:sz w:val="22"/>
          <w:szCs w:val="22"/>
        </w:rPr>
      </w:pPr>
      <w:r w:rsidRPr="00594163">
        <w:rPr>
          <w:rFonts w:ascii="Calibri" w:hAnsi="Calibri" w:cs="Calibri"/>
          <w:color w:val="4B4B4B"/>
          <w:sz w:val="22"/>
          <w:szCs w:val="22"/>
        </w:rPr>
        <w:t xml:space="preserve">Create physical and electronic case </w:t>
      </w:r>
      <w:proofErr w:type="gramStart"/>
      <w:r w:rsidRPr="00594163">
        <w:rPr>
          <w:rFonts w:ascii="Calibri" w:hAnsi="Calibri" w:cs="Calibri"/>
          <w:color w:val="4B4B4B"/>
          <w:sz w:val="22"/>
          <w:szCs w:val="22"/>
        </w:rPr>
        <w:t>files;</w:t>
      </w:r>
      <w:proofErr w:type="gramEnd"/>
    </w:p>
    <w:p w14:paraId="0DC593BB" w14:textId="77777777" w:rsidR="003F4A27" w:rsidRPr="00594163" w:rsidRDefault="003F4A27" w:rsidP="003F4A27">
      <w:pPr>
        <w:pStyle w:val="BodyText"/>
        <w:widowControl/>
        <w:numPr>
          <w:ilvl w:val="0"/>
          <w:numId w:val="1"/>
        </w:numPr>
        <w:tabs>
          <w:tab w:val="left" w:pos="0"/>
        </w:tabs>
        <w:spacing w:after="0"/>
        <w:ind w:left="566"/>
        <w:rPr>
          <w:rFonts w:ascii="Calibri" w:hAnsi="Calibri" w:cs="Calibri"/>
          <w:color w:val="4B4B4B"/>
          <w:sz w:val="22"/>
          <w:szCs w:val="22"/>
        </w:rPr>
      </w:pPr>
      <w:r w:rsidRPr="00594163">
        <w:rPr>
          <w:rFonts w:ascii="Calibri" w:hAnsi="Calibri" w:cs="Calibri"/>
          <w:color w:val="4B4B4B"/>
          <w:sz w:val="22"/>
          <w:szCs w:val="22"/>
        </w:rPr>
        <w:t xml:space="preserve">Draft letters and </w:t>
      </w:r>
      <w:proofErr w:type="gramStart"/>
      <w:r w:rsidRPr="00594163">
        <w:rPr>
          <w:rFonts w:ascii="Calibri" w:hAnsi="Calibri" w:cs="Calibri"/>
          <w:color w:val="4B4B4B"/>
          <w:sz w:val="22"/>
          <w:szCs w:val="22"/>
        </w:rPr>
        <w:t>correspondence;</w:t>
      </w:r>
      <w:proofErr w:type="gramEnd"/>
    </w:p>
    <w:p w14:paraId="6FC12726" w14:textId="77777777" w:rsidR="003F4A27" w:rsidRPr="00594163" w:rsidRDefault="003F4A27" w:rsidP="003F4A27">
      <w:pPr>
        <w:pStyle w:val="BodyText"/>
        <w:widowControl/>
        <w:numPr>
          <w:ilvl w:val="0"/>
          <w:numId w:val="1"/>
        </w:numPr>
        <w:tabs>
          <w:tab w:val="left" w:pos="0"/>
        </w:tabs>
        <w:spacing w:after="0"/>
        <w:ind w:left="566"/>
        <w:rPr>
          <w:rFonts w:ascii="Calibri" w:hAnsi="Calibri" w:cs="Calibri"/>
          <w:color w:val="4B4B4B"/>
          <w:sz w:val="22"/>
          <w:szCs w:val="22"/>
        </w:rPr>
      </w:pPr>
      <w:r w:rsidRPr="00594163">
        <w:rPr>
          <w:rFonts w:ascii="Calibri" w:hAnsi="Calibri" w:cs="Calibri"/>
          <w:color w:val="4B4B4B"/>
          <w:sz w:val="22"/>
          <w:szCs w:val="22"/>
        </w:rPr>
        <w:t xml:space="preserve">Request medical records and bills from medical </w:t>
      </w:r>
      <w:proofErr w:type="gramStart"/>
      <w:r w:rsidRPr="00594163">
        <w:rPr>
          <w:rFonts w:ascii="Calibri" w:hAnsi="Calibri" w:cs="Calibri"/>
          <w:color w:val="4B4B4B"/>
          <w:sz w:val="22"/>
          <w:szCs w:val="22"/>
        </w:rPr>
        <w:t>offices;</w:t>
      </w:r>
      <w:proofErr w:type="gramEnd"/>
      <w:r w:rsidRPr="00594163">
        <w:rPr>
          <w:rFonts w:ascii="Calibri" w:hAnsi="Calibri" w:cs="Calibri"/>
          <w:color w:val="4B4B4B"/>
          <w:sz w:val="22"/>
          <w:szCs w:val="22"/>
        </w:rPr>
        <w:t xml:space="preserve"> </w:t>
      </w:r>
    </w:p>
    <w:p w14:paraId="6007E22D" w14:textId="77777777" w:rsidR="003F4A27" w:rsidRPr="00594163" w:rsidRDefault="003F4A27" w:rsidP="003F4A27">
      <w:pPr>
        <w:pStyle w:val="BodyText"/>
        <w:widowControl/>
        <w:numPr>
          <w:ilvl w:val="0"/>
          <w:numId w:val="1"/>
        </w:numPr>
        <w:tabs>
          <w:tab w:val="left" w:pos="0"/>
        </w:tabs>
        <w:spacing w:after="0"/>
        <w:ind w:left="566"/>
        <w:rPr>
          <w:rFonts w:ascii="Calibri" w:hAnsi="Calibri" w:cs="Calibri"/>
          <w:color w:val="4B4B4B"/>
          <w:sz w:val="22"/>
          <w:szCs w:val="22"/>
        </w:rPr>
      </w:pPr>
      <w:r w:rsidRPr="00594163">
        <w:rPr>
          <w:rFonts w:ascii="Calibri" w:hAnsi="Calibri" w:cs="Calibri"/>
          <w:color w:val="4B4B4B"/>
          <w:sz w:val="22"/>
          <w:szCs w:val="22"/>
        </w:rPr>
        <w:t xml:space="preserve">Pay </w:t>
      </w:r>
      <w:proofErr w:type="gramStart"/>
      <w:r w:rsidRPr="00594163">
        <w:rPr>
          <w:rFonts w:ascii="Calibri" w:hAnsi="Calibri" w:cs="Calibri"/>
          <w:color w:val="4B4B4B"/>
          <w:sz w:val="22"/>
          <w:szCs w:val="22"/>
        </w:rPr>
        <w:t>invoices;</w:t>
      </w:r>
      <w:proofErr w:type="gramEnd"/>
      <w:r w:rsidRPr="00594163">
        <w:rPr>
          <w:rFonts w:ascii="Calibri" w:hAnsi="Calibri" w:cs="Calibri"/>
          <w:color w:val="4B4B4B"/>
          <w:sz w:val="22"/>
          <w:szCs w:val="22"/>
        </w:rPr>
        <w:t xml:space="preserve"> </w:t>
      </w:r>
    </w:p>
    <w:p w14:paraId="297CBE7A" w14:textId="77777777" w:rsidR="003F4A27" w:rsidRPr="00594163" w:rsidRDefault="003F4A27" w:rsidP="003F4A27">
      <w:pPr>
        <w:pStyle w:val="BodyText"/>
        <w:widowControl/>
        <w:numPr>
          <w:ilvl w:val="0"/>
          <w:numId w:val="1"/>
        </w:numPr>
        <w:tabs>
          <w:tab w:val="left" w:pos="0"/>
        </w:tabs>
        <w:spacing w:after="0"/>
        <w:ind w:left="566"/>
        <w:rPr>
          <w:rFonts w:ascii="Calibri" w:hAnsi="Calibri" w:cs="Calibri"/>
          <w:color w:val="4B4B4B"/>
          <w:sz w:val="22"/>
          <w:szCs w:val="22"/>
        </w:rPr>
      </w:pPr>
      <w:r w:rsidRPr="00594163">
        <w:rPr>
          <w:rFonts w:ascii="Calibri" w:hAnsi="Calibri" w:cs="Calibri"/>
          <w:color w:val="4B4B4B"/>
          <w:sz w:val="22"/>
          <w:szCs w:val="22"/>
        </w:rPr>
        <w:t>Communicate with vendors; and</w:t>
      </w:r>
    </w:p>
    <w:p w14:paraId="31A417E7" w14:textId="77777777" w:rsidR="003F4A27" w:rsidRPr="00594163" w:rsidRDefault="003F4A27" w:rsidP="003F4A27">
      <w:pPr>
        <w:pStyle w:val="BodyText"/>
        <w:widowControl/>
        <w:numPr>
          <w:ilvl w:val="0"/>
          <w:numId w:val="1"/>
        </w:numPr>
        <w:tabs>
          <w:tab w:val="left" w:pos="0"/>
        </w:tabs>
        <w:spacing w:after="0"/>
        <w:ind w:left="566"/>
        <w:rPr>
          <w:rFonts w:ascii="Calibri" w:hAnsi="Calibri" w:cs="Calibri"/>
          <w:color w:val="4B4B4B"/>
          <w:sz w:val="22"/>
          <w:szCs w:val="22"/>
        </w:rPr>
      </w:pPr>
      <w:r w:rsidRPr="00594163">
        <w:rPr>
          <w:rFonts w:ascii="Calibri" w:hAnsi="Calibri" w:cs="Calibri"/>
          <w:color w:val="4B4B4B"/>
          <w:sz w:val="22"/>
          <w:szCs w:val="22"/>
        </w:rPr>
        <w:t>Assist attorneys and paralegals with other tasks as needed.</w:t>
      </w:r>
    </w:p>
    <w:p w14:paraId="7F35BAA0" w14:textId="77777777" w:rsidR="003F4A27" w:rsidRPr="00594163" w:rsidRDefault="003F4A27" w:rsidP="003F4A27">
      <w:pPr>
        <w:pStyle w:val="BodyText"/>
        <w:widowControl/>
        <w:spacing w:after="0"/>
        <w:ind w:left="566"/>
        <w:rPr>
          <w:rFonts w:ascii="Calibri" w:hAnsi="Calibri" w:cs="Calibri"/>
          <w:color w:val="4B4B4B"/>
          <w:sz w:val="22"/>
          <w:szCs w:val="22"/>
        </w:rPr>
      </w:pPr>
    </w:p>
    <w:bookmarkEnd w:id="0"/>
    <w:p w14:paraId="4B4597CA" w14:textId="77777777" w:rsidR="003F4A27" w:rsidRPr="00594163" w:rsidRDefault="003F4A27" w:rsidP="003F4A27">
      <w:pPr>
        <w:pStyle w:val="BodyText"/>
        <w:widowControl/>
        <w:spacing w:after="0"/>
        <w:rPr>
          <w:rFonts w:ascii="Calibri" w:hAnsi="Calibri" w:cs="Calibri"/>
          <w:color w:val="4B4B4B"/>
          <w:sz w:val="22"/>
          <w:szCs w:val="22"/>
        </w:rPr>
      </w:pPr>
      <w:r w:rsidRPr="00594163">
        <w:rPr>
          <w:rFonts w:ascii="Calibri" w:hAnsi="Calibri" w:cs="Calibri"/>
          <w:color w:val="4B4B4B"/>
          <w:sz w:val="22"/>
          <w:szCs w:val="22"/>
        </w:rPr>
        <w:t>Required Qualifications:</w:t>
      </w:r>
    </w:p>
    <w:p w14:paraId="47DD1067" w14:textId="77777777" w:rsidR="003F4A27" w:rsidRPr="00594163" w:rsidRDefault="003F4A27" w:rsidP="003F4A27">
      <w:pPr>
        <w:pStyle w:val="BodyText"/>
        <w:widowControl/>
        <w:numPr>
          <w:ilvl w:val="0"/>
          <w:numId w:val="2"/>
        </w:numPr>
        <w:tabs>
          <w:tab w:val="left" w:pos="0"/>
        </w:tabs>
        <w:spacing w:after="0"/>
        <w:ind w:left="566"/>
        <w:rPr>
          <w:rFonts w:ascii="Calibri" w:hAnsi="Calibri" w:cs="Calibri"/>
          <w:color w:val="4B4B4B"/>
          <w:sz w:val="22"/>
          <w:szCs w:val="22"/>
        </w:rPr>
      </w:pPr>
      <w:r w:rsidRPr="00594163">
        <w:rPr>
          <w:rFonts w:ascii="Calibri" w:hAnsi="Calibri" w:cs="Calibri"/>
          <w:color w:val="4B4B4B"/>
          <w:sz w:val="22"/>
          <w:szCs w:val="22"/>
        </w:rPr>
        <w:t xml:space="preserve">Bilingual English and </w:t>
      </w:r>
      <w:proofErr w:type="gramStart"/>
      <w:r w:rsidRPr="00594163">
        <w:rPr>
          <w:rFonts w:ascii="Calibri" w:hAnsi="Calibri" w:cs="Calibri"/>
          <w:color w:val="4B4B4B"/>
          <w:sz w:val="22"/>
          <w:szCs w:val="22"/>
        </w:rPr>
        <w:t>Spanish;</w:t>
      </w:r>
      <w:proofErr w:type="gramEnd"/>
    </w:p>
    <w:p w14:paraId="06CB081A" w14:textId="77777777" w:rsidR="003F4A27" w:rsidRPr="00594163" w:rsidRDefault="003F4A27" w:rsidP="003F4A27">
      <w:pPr>
        <w:pStyle w:val="BodyText"/>
        <w:widowControl/>
        <w:numPr>
          <w:ilvl w:val="0"/>
          <w:numId w:val="2"/>
        </w:numPr>
        <w:tabs>
          <w:tab w:val="left" w:pos="0"/>
        </w:tabs>
        <w:spacing w:after="0"/>
        <w:ind w:left="566"/>
        <w:rPr>
          <w:rFonts w:ascii="Calibri" w:hAnsi="Calibri" w:cs="Calibri"/>
          <w:color w:val="4B4B4B"/>
          <w:sz w:val="22"/>
          <w:szCs w:val="22"/>
        </w:rPr>
      </w:pPr>
      <w:r w:rsidRPr="00594163">
        <w:rPr>
          <w:rFonts w:ascii="Calibri" w:hAnsi="Calibri" w:cs="Calibri"/>
          <w:color w:val="4B4B4B"/>
          <w:sz w:val="22"/>
          <w:szCs w:val="22"/>
        </w:rPr>
        <w:t>High school diploma or general education degree (GED); and</w:t>
      </w:r>
    </w:p>
    <w:p w14:paraId="36028844" w14:textId="77777777" w:rsidR="003F4A27" w:rsidRPr="00594163" w:rsidRDefault="003F4A27" w:rsidP="003F4A27">
      <w:pPr>
        <w:pStyle w:val="BodyText"/>
        <w:widowControl/>
        <w:numPr>
          <w:ilvl w:val="0"/>
          <w:numId w:val="2"/>
        </w:numPr>
        <w:tabs>
          <w:tab w:val="left" w:pos="0"/>
        </w:tabs>
        <w:spacing w:after="0"/>
        <w:ind w:left="566"/>
        <w:rPr>
          <w:rFonts w:ascii="Calibri" w:hAnsi="Calibri" w:cs="Calibri"/>
          <w:color w:val="4B4B4B"/>
          <w:sz w:val="22"/>
          <w:szCs w:val="22"/>
        </w:rPr>
      </w:pPr>
      <w:r w:rsidRPr="00594163">
        <w:rPr>
          <w:rFonts w:ascii="Calibri" w:hAnsi="Calibri" w:cs="Calibri"/>
          <w:color w:val="4B4B4B"/>
          <w:sz w:val="22"/>
          <w:szCs w:val="22"/>
        </w:rPr>
        <w:t>At least 1 year of experience working as a receptionist or in a customer service-related field (experience in a law firm preferred, but not required).</w:t>
      </w:r>
    </w:p>
    <w:p w14:paraId="1A3262BC" w14:textId="77777777" w:rsidR="003F4A27" w:rsidRPr="00594163" w:rsidRDefault="003F4A27" w:rsidP="003F4A27">
      <w:pPr>
        <w:pStyle w:val="BodyText"/>
        <w:widowControl/>
        <w:spacing w:after="0"/>
        <w:rPr>
          <w:rFonts w:ascii="Calibri" w:hAnsi="Calibri" w:cs="Calibri"/>
          <w:color w:val="4B4B4B"/>
          <w:sz w:val="22"/>
          <w:szCs w:val="22"/>
        </w:rPr>
      </w:pPr>
    </w:p>
    <w:p w14:paraId="1A028B75" w14:textId="492D1536" w:rsidR="003F4A27" w:rsidRPr="008C371F" w:rsidRDefault="003F4A27" w:rsidP="003F4A27">
      <w:pPr>
        <w:pStyle w:val="BodyText"/>
        <w:widowControl/>
        <w:spacing w:after="0"/>
        <w:rPr>
          <w:rFonts w:ascii="Calibri" w:hAnsi="Calibri" w:cs="Calibri"/>
          <w:sz w:val="22"/>
          <w:szCs w:val="22"/>
        </w:rPr>
      </w:pPr>
      <w:r w:rsidRPr="008C371F">
        <w:rPr>
          <w:rFonts w:ascii="Calibri" w:hAnsi="Calibri" w:cs="Calibri"/>
          <w:sz w:val="22"/>
          <w:szCs w:val="22"/>
        </w:rPr>
        <w:t>About the Company</w:t>
      </w:r>
      <w:r w:rsidR="008C371F">
        <w:rPr>
          <w:rFonts w:ascii="Calibri" w:hAnsi="Calibri" w:cs="Calibri"/>
          <w:sz w:val="22"/>
          <w:szCs w:val="22"/>
        </w:rPr>
        <w:t>:</w:t>
      </w:r>
    </w:p>
    <w:p w14:paraId="6EACD414" w14:textId="77777777" w:rsidR="003F4A27" w:rsidRPr="00594163" w:rsidRDefault="003F4A27" w:rsidP="003F4A27">
      <w:pPr>
        <w:pStyle w:val="PlainText"/>
      </w:pPr>
      <w:r w:rsidRPr="00594163">
        <w:t xml:space="preserve">Renfro &amp; Renfro is a boutique personal injury and workers’ compensation law firm located in North Chesterfield. Our firm was founded in 2017. We strive to put relationships first, have effective communication with clients, work collaboratively, and be proactive and accountable. </w:t>
      </w:r>
    </w:p>
    <w:p w14:paraId="7750F587" w14:textId="77777777" w:rsidR="003F4A27" w:rsidRPr="00594163" w:rsidRDefault="003F4A27" w:rsidP="003F4A27">
      <w:pPr>
        <w:pStyle w:val="BodyText"/>
        <w:widowControl/>
        <w:spacing w:after="0"/>
        <w:rPr>
          <w:rFonts w:ascii="Calibri" w:hAnsi="Calibri" w:cs="Calibri"/>
          <w:color w:val="4B4B4B"/>
          <w:sz w:val="22"/>
          <w:szCs w:val="22"/>
        </w:rPr>
      </w:pPr>
    </w:p>
    <w:p w14:paraId="77E83C64" w14:textId="77777777" w:rsidR="003F4A27" w:rsidRPr="00594163" w:rsidRDefault="003F4A27" w:rsidP="003F4A27">
      <w:pPr>
        <w:pStyle w:val="BodyText"/>
        <w:widowControl/>
        <w:spacing w:after="0"/>
        <w:rPr>
          <w:rFonts w:ascii="Calibri" w:hAnsi="Calibri" w:cs="Calibri"/>
          <w:color w:val="4B4B4B"/>
          <w:sz w:val="22"/>
          <w:szCs w:val="22"/>
        </w:rPr>
      </w:pPr>
      <w:r w:rsidRPr="00594163">
        <w:rPr>
          <w:rFonts w:ascii="Calibri" w:hAnsi="Calibri" w:cs="Calibri"/>
          <w:color w:val="4B4B4B"/>
          <w:sz w:val="22"/>
          <w:szCs w:val="22"/>
        </w:rPr>
        <w:t>Job Type: Full-time</w:t>
      </w:r>
    </w:p>
    <w:p w14:paraId="2361CE60" w14:textId="77777777" w:rsidR="003F4A27" w:rsidRPr="00594163" w:rsidRDefault="003F4A27" w:rsidP="003F4A27">
      <w:pPr>
        <w:pStyle w:val="BodyText"/>
        <w:widowControl/>
        <w:spacing w:after="0"/>
        <w:rPr>
          <w:rFonts w:ascii="Calibri" w:hAnsi="Calibri" w:cs="Calibri"/>
          <w:color w:val="4B4B4B"/>
          <w:sz w:val="22"/>
          <w:szCs w:val="22"/>
        </w:rPr>
      </w:pPr>
      <w:r w:rsidRPr="00594163">
        <w:rPr>
          <w:rFonts w:ascii="Calibri" w:hAnsi="Calibri" w:cs="Calibri"/>
          <w:color w:val="4B4B4B"/>
          <w:sz w:val="22"/>
          <w:szCs w:val="22"/>
        </w:rPr>
        <w:t>Benefits: health insurance, paid time off, employer sponsored IRA</w:t>
      </w:r>
    </w:p>
    <w:p w14:paraId="7A371110" w14:textId="77777777" w:rsidR="003F4A27" w:rsidRPr="00594163" w:rsidRDefault="003F4A27" w:rsidP="003F4A27">
      <w:pPr>
        <w:pStyle w:val="BodyText"/>
        <w:widowControl/>
        <w:spacing w:after="0"/>
        <w:rPr>
          <w:rFonts w:ascii="Calibri" w:hAnsi="Calibri" w:cs="Calibri"/>
          <w:color w:val="4B4B4B"/>
          <w:sz w:val="22"/>
          <w:szCs w:val="22"/>
        </w:rPr>
      </w:pPr>
      <w:r w:rsidRPr="00594163">
        <w:rPr>
          <w:rFonts w:ascii="Calibri" w:hAnsi="Calibri" w:cs="Calibri"/>
          <w:color w:val="4B4B4B"/>
          <w:sz w:val="22"/>
          <w:szCs w:val="22"/>
        </w:rPr>
        <w:t>Salary range: commensurate with experience (minimum $30,000.00 per year)</w:t>
      </w:r>
    </w:p>
    <w:p w14:paraId="2D968B00" w14:textId="77777777" w:rsidR="003F4A27" w:rsidRPr="00594163" w:rsidRDefault="003F4A27" w:rsidP="003F4A27">
      <w:pPr>
        <w:pStyle w:val="BodyText"/>
        <w:widowControl/>
        <w:spacing w:after="0"/>
        <w:rPr>
          <w:rFonts w:ascii="Calibri" w:hAnsi="Calibri" w:cs="Calibri"/>
          <w:color w:val="4B4B4B"/>
          <w:sz w:val="22"/>
          <w:szCs w:val="22"/>
        </w:rPr>
      </w:pPr>
    </w:p>
    <w:p w14:paraId="035F3FF8" w14:textId="77777777" w:rsidR="003F4A27" w:rsidRPr="00594163" w:rsidRDefault="003F4A27" w:rsidP="003F4A27">
      <w:pPr>
        <w:pStyle w:val="BodyText"/>
        <w:widowControl/>
        <w:spacing w:after="0"/>
        <w:rPr>
          <w:rFonts w:ascii="Calibri" w:hAnsi="Calibri" w:cs="Calibri"/>
          <w:color w:val="4B4B4B"/>
          <w:sz w:val="22"/>
          <w:szCs w:val="22"/>
        </w:rPr>
      </w:pPr>
    </w:p>
    <w:p w14:paraId="7F4484BD" w14:textId="77777777" w:rsidR="00D673B5" w:rsidRDefault="00D673B5"/>
    <w:sectPr w:rsidR="00D673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3"/>
    <w:lvl w:ilvl="0">
      <w:start w:val="1"/>
      <w:numFmt w:val="bullet"/>
      <w:lvlText w:val=""/>
      <w:lvlJc w:val="left"/>
      <w:pPr>
        <w:tabs>
          <w:tab w:val="num" w:pos="0"/>
        </w:tabs>
        <w:ind w:left="0"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0000005"/>
    <w:multiLevelType w:val="multilevel"/>
    <w:tmpl w:val="00000005"/>
    <w:name w:val="WW8Num4"/>
    <w:lvl w:ilvl="0">
      <w:start w:val="1"/>
      <w:numFmt w:val="bullet"/>
      <w:lvlText w:val=""/>
      <w:lvlJc w:val="left"/>
      <w:pPr>
        <w:tabs>
          <w:tab w:val="num" w:pos="0"/>
        </w:tabs>
        <w:ind w:left="0"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num w:numId="1" w16cid:durableId="2015647839">
    <w:abstractNumId w:val="0"/>
  </w:num>
  <w:num w:numId="2" w16cid:durableId="1789809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27"/>
    <w:rsid w:val="003F4A27"/>
    <w:rsid w:val="00594163"/>
    <w:rsid w:val="00885567"/>
    <w:rsid w:val="008C371F"/>
    <w:rsid w:val="00CC11F8"/>
    <w:rsid w:val="00D67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AB2FC"/>
  <w15:chartTrackingRefBased/>
  <w15:docId w15:val="{19985E63-1314-4EFA-84F4-6C9FDC1E2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4A27"/>
    <w:pPr>
      <w:widowControl w:val="0"/>
      <w:suppressAutoHyphens/>
      <w:spacing w:after="120" w:line="240" w:lineRule="auto"/>
    </w:pPr>
    <w:rPr>
      <w:rFonts w:ascii="Times New Roman" w:eastAsia="SimSun" w:hAnsi="Times New Roman" w:cs="Lucida Sans"/>
      <w:kern w:val="1"/>
      <w:sz w:val="24"/>
      <w:szCs w:val="24"/>
      <w:lang w:eastAsia="hi-IN" w:bidi="hi-IN"/>
    </w:rPr>
  </w:style>
  <w:style w:type="character" w:customStyle="1" w:styleId="BodyTextChar">
    <w:name w:val="Body Text Char"/>
    <w:basedOn w:val="DefaultParagraphFont"/>
    <w:link w:val="BodyText"/>
    <w:rsid w:val="003F4A27"/>
    <w:rPr>
      <w:rFonts w:ascii="Times New Roman" w:eastAsia="SimSun" w:hAnsi="Times New Roman" w:cs="Lucida Sans"/>
      <w:kern w:val="1"/>
      <w:sz w:val="24"/>
      <w:szCs w:val="24"/>
      <w:lang w:eastAsia="hi-IN" w:bidi="hi-IN"/>
    </w:rPr>
  </w:style>
  <w:style w:type="paragraph" w:styleId="PlainText">
    <w:name w:val="Plain Text"/>
    <w:basedOn w:val="Normal"/>
    <w:link w:val="PlainTextChar"/>
    <w:uiPriority w:val="99"/>
    <w:unhideWhenUsed/>
    <w:rsid w:val="003F4A27"/>
    <w:pPr>
      <w:spacing w:after="0" w:line="240" w:lineRule="auto"/>
    </w:pPr>
    <w:rPr>
      <w:rFonts w:ascii="Calibri" w:eastAsia="Calibri" w:hAnsi="Calibri" w:cs="Calibri"/>
    </w:rPr>
  </w:style>
  <w:style w:type="character" w:customStyle="1" w:styleId="PlainTextChar">
    <w:name w:val="Plain Text Char"/>
    <w:basedOn w:val="DefaultParagraphFont"/>
    <w:link w:val="PlainText"/>
    <w:uiPriority w:val="99"/>
    <w:rsid w:val="003F4A2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Renfro</dc:creator>
  <cp:keywords/>
  <dc:description/>
  <cp:lastModifiedBy>Sarah Renfro</cp:lastModifiedBy>
  <cp:revision>3</cp:revision>
  <dcterms:created xsi:type="dcterms:W3CDTF">2023-08-25T16:54:00Z</dcterms:created>
  <dcterms:modified xsi:type="dcterms:W3CDTF">2023-08-25T17:18:00Z</dcterms:modified>
</cp:coreProperties>
</file>